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BF0" w14:textId="78419901" w:rsidR="10D4AE2C" w:rsidRPr="005200B3" w:rsidRDefault="10D4AE2C" w:rsidP="3715362A">
      <w:pPr>
        <w:spacing w:before="240" w:after="240" w:line="240" w:lineRule="auto"/>
        <w:jc w:val="center"/>
        <w:rPr>
          <w:rFonts w:ascii="Helvetica" w:eastAsiaTheme="minorEastAsia" w:hAnsi="Helvetica"/>
          <w:b/>
          <w:bCs/>
          <w:color w:val="000000" w:themeColor="text1"/>
          <w:sz w:val="24"/>
          <w:szCs w:val="24"/>
          <w:lang w:eastAsia="fr-BE"/>
        </w:rPr>
      </w:pPr>
      <w:r w:rsidRPr="005200B3">
        <w:rPr>
          <w:rFonts w:ascii="Helvetica" w:eastAsiaTheme="minorEastAsia" w:hAnsi="Helvetica"/>
          <w:b/>
          <w:bCs/>
          <w:color w:val="000000" w:themeColor="text1"/>
          <w:sz w:val="24"/>
          <w:szCs w:val="24"/>
          <w:lang w:eastAsia="fr-BE"/>
        </w:rPr>
        <w:t>Un espace connecté pour tous !</w:t>
      </w:r>
    </w:p>
    <w:p w14:paraId="7E6D7867" w14:textId="23AC42CE" w:rsidR="005E7BEB" w:rsidRPr="005E7BEB" w:rsidRDefault="005E7BEB" w:rsidP="005E7BEB">
      <w:pPr>
        <w:spacing w:before="240" w:after="240" w:line="240" w:lineRule="auto"/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</w:pPr>
      <w:r w:rsidRPr="005E7BEB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>Vous devez entreprendre des démarches en ligne ou installer une application</w:t>
      </w:r>
      <w:r w:rsidR="00F816A7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 xml:space="preserve"> </w:t>
      </w:r>
      <w:r w:rsidRPr="005E7BEB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>? Vous avez besoin d’une imprimante</w:t>
      </w:r>
      <w:r w:rsidR="00F816A7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 xml:space="preserve"> </w:t>
      </w:r>
      <w:r w:rsidRPr="005E7BEB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 xml:space="preserve">? Vous </w:t>
      </w:r>
      <w:r w:rsidR="00F816A7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 xml:space="preserve">n’êtes pas à l’aise avec le numérique </w:t>
      </w:r>
      <w:r w:rsidRPr="005E7BEB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>?</w:t>
      </w:r>
    </w:p>
    <w:p w14:paraId="2A3C4DE0" w14:textId="77777777" w:rsidR="005E7BEB" w:rsidRDefault="005E7BEB" w:rsidP="005E7BEB">
      <w:pPr>
        <w:spacing w:before="240" w:after="240" w:line="240" w:lineRule="auto"/>
        <w:rPr>
          <w:rFonts w:ascii="Helvetica" w:eastAsiaTheme="minorEastAsia" w:hAnsi="Helvetica"/>
          <w:noProof/>
        </w:rPr>
      </w:pPr>
      <w:r w:rsidRPr="005E7BEB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 xml:space="preserve">Notre Espace Public Numérique (EPN) est là pour vous aider ! </w:t>
      </w:r>
      <w:r w:rsidR="003A7DA4" w:rsidRPr="005200B3">
        <w:rPr>
          <w:rFonts w:ascii="Helvetica" w:eastAsiaTheme="minorEastAsia" w:hAnsi="Helvetica"/>
          <w:noProof/>
        </w:rPr>
        <w:t xml:space="preserve"> </w:t>
      </w:r>
    </w:p>
    <w:p w14:paraId="7DE1AC93" w14:textId="3AECD1E0" w:rsidR="003A7DA4" w:rsidRPr="005200B3" w:rsidRDefault="003A7DA4" w:rsidP="005E7BEB">
      <w:pPr>
        <w:spacing w:before="240" w:after="240" w:line="240" w:lineRule="auto"/>
        <w:rPr>
          <w:rFonts w:ascii="Helvetica" w:eastAsiaTheme="minorEastAsia" w:hAnsi="Helvetica"/>
          <w:kern w:val="0"/>
          <w:lang w:eastAsia="fr-BE"/>
          <w14:ligatures w14:val="none"/>
        </w:rPr>
      </w:pPr>
      <w:r w:rsidRPr="005200B3">
        <w:rPr>
          <w:rFonts w:ascii="Helvetica" w:hAnsi="Helvetica"/>
          <w:noProof/>
        </w:rPr>
        <w:drawing>
          <wp:inline distT="0" distB="0" distL="0" distR="0" wp14:anchorId="44FE9CBB" wp14:editId="12945B2E">
            <wp:extent cx="2148840" cy="782427"/>
            <wp:effectExtent l="0" t="0" r="3810" b="0"/>
            <wp:docPr id="20623618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78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2CFA7" w14:textId="77777777" w:rsidR="003A7DA4" w:rsidRPr="005200B3" w:rsidRDefault="003A7DA4" w:rsidP="3715362A">
      <w:pPr>
        <w:spacing w:before="240" w:after="240" w:line="240" w:lineRule="auto"/>
        <w:rPr>
          <w:rFonts w:ascii="Helvetica" w:eastAsiaTheme="minorEastAsia" w:hAnsi="Helvetica"/>
          <w:kern w:val="0"/>
          <w:lang w:eastAsia="fr-BE"/>
          <w14:ligatures w14:val="none"/>
        </w:rPr>
      </w:pPr>
      <w:r w:rsidRPr="005200B3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>Sur place, vous profiterez :</w:t>
      </w:r>
    </w:p>
    <w:p w14:paraId="424C92A8" w14:textId="77777777" w:rsidR="005E7BEB" w:rsidRPr="005E7BEB" w:rsidRDefault="005E7BEB" w:rsidP="005E7BEB">
      <w:pPr>
        <w:pStyle w:val="Paragraphedeliste"/>
        <w:numPr>
          <w:ilvl w:val="0"/>
          <w:numId w:val="1"/>
        </w:numPr>
        <w:rPr>
          <w:rFonts w:ascii="Helvetica" w:eastAsiaTheme="minorEastAsia" w:hAnsi="Helvetica"/>
        </w:rPr>
      </w:pPr>
      <w:r w:rsidRPr="005E7BEB">
        <w:rPr>
          <w:rFonts w:ascii="Helvetica" w:eastAsiaTheme="minorEastAsia" w:hAnsi="Helvetica"/>
          <w:color w:val="000000" w:themeColor="text1"/>
          <w:lang w:eastAsia="fr-BE"/>
        </w:rPr>
        <w:t xml:space="preserve">De différents services : accès aux équipements, initiation aux programmes, formation (banque en ligne, </w:t>
      </w:r>
      <w:proofErr w:type="spellStart"/>
      <w:r w:rsidRPr="005E7BEB">
        <w:rPr>
          <w:rFonts w:ascii="Helvetica" w:eastAsiaTheme="minorEastAsia" w:hAnsi="Helvetica"/>
          <w:color w:val="000000" w:themeColor="text1"/>
          <w:lang w:eastAsia="fr-BE"/>
        </w:rPr>
        <w:t>Itsme</w:t>
      </w:r>
      <w:proofErr w:type="spellEnd"/>
      <w:r w:rsidRPr="005E7BEB">
        <w:rPr>
          <w:rFonts w:ascii="Helvetica" w:eastAsiaTheme="minorEastAsia" w:hAnsi="Helvetica"/>
          <w:color w:val="000000" w:themeColor="text1"/>
          <w:lang w:eastAsia="fr-BE"/>
        </w:rPr>
        <w:t xml:space="preserve">, </w:t>
      </w:r>
      <w:proofErr w:type="spellStart"/>
      <w:r w:rsidRPr="005E7BEB">
        <w:rPr>
          <w:rFonts w:ascii="Helvetica" w:eastAsiaTheme="minorEastAsia" w:hAnsi="Helvetica"/>
          <w:color w:val="000000" w:themeColor="text1"/>
          <w:lang w:eastAsia="fr-BE"/>
        </w:rPr>
        <w:t>etc</w:t>
      </w:r>
      <w:proofErr w:type="spellEnd"/>
      <w:r w:rsidRPr="005E7BEB">
        <w:rPr>
          <w:rFonts w:ascii="Helvetica" w:eastAsiaTheme="minorEastAsia" w:hAnsi="Helvetica"/>
          <w:color w:val="000000" w:themeColor="text1"/>
          <w:lang w:eastAsia="fr-BE"/>
        </w:rPr>
        <w:t xml:space="preserve">) ;  </w:t>
      </w:r>
    </w:p>
    <w:p w14:paraId="1DEB2DCB" w14:textId="77777777" w:rsidR="005E7BEB" w:rsidRPr="005E7BEB" w:rsidRDefault="005E7BEB" w:rsidP="005E7BEB">
      <w:pPr>
        <w:pStyle w:val="Paragraphedeliste"/>
        <w:rPr>
          <w:rFonts w:ascii="Helvetica" w:eastAsiaTheme="minorEastAsia" w:hAnsi="Helvetica"/>
        </w:rPr>
      </w:pPr>
    </w:p>
    <w:p w14:paraId="3F86F5C0" w14:textId="07A9FCA3" w:rsidR="005E7BEB" w:rsidRDefault="005E7BEB" w:rsidP="56788B06">
      <w:pPr>
        <w:pStyle w:val="Paragraphedeliste"/>
        <w:numPr>
          <w:ilvl w:val="0"/>
          <w:numId w:val="1"/>
        </w:numPr>
        <w:rPr>
          <w:rFonts w:ascii="Helvetica" w:eastAsiaTheme="minorEastAsia" w:hAnsi="Helvetica"/>
        </w:rPr>
      </w:pPr>
      <w:r w:rsidRPr="005E7BEB">
        <w:rPr>
          <w:rFonts w:ascii="Helvetica" w:eastAsiaTheme="minorEastAsia" w:hAnsi="Helvetica"/>
        </w:rPr>
        <w:t>D’un accompagnement à la fois technologique (</w:t>
      </w:r>
      <w:r w:rsidR="00F816A7">
        <w:rPr>
          <w:rFonts w:ascii="Helvetica" w:eastAsiaTheme="minorEastAsia" w:hAnsi="Helvetica"/>
        </w:rPr>
        <w:t xml:space="preserve">ordinateur, smartphone, tablette, </w:t>
      </w:r>
      <w:proofErr w:type="spellStart"/>
      <w:r w:rsidR="00F816A7">
        <w:rPr>
          <w:rFonts w:ascii="Helvetica" w:eastAsiaTheme="minorEastAsia" w:hAnsi="Helvetica"/>
        </w:rPr>
        <w:t>etc</w:t>
      </w:r>
      <w:proofErr w:type="spellEnd"/>
      <w:r w:rsidRPr="005E7BEB">
        <w:rPr>
          <w:rFonts w:ascii="Helvetica" w:eastAsiaTheme="minorEastAsia" w:hAnsi="Helvetica"/>
        </w:rPr>
        <w:t xml:space="preserve">), pédagogique (adapté selon votre niveau) et humain (notre animateur </w:t>
      </w:r>
      <w:r w:rsidR="00F816A7">
        <w:rPr>
          <w:rFonts w:ascii="Helvetica" w:eastAsiaTheme="minorEastAsia" w:hAnsi="Helvetica"/>
        </w:rPr>
        <w:t>est là pour vous</w:t>
      </w:r>
      <w:r w:rsidRPr="005E7BEB">
        <w:rPr>
          <w:rFonts w:ascii="Helvetica" w:eastAsiaTheme="minorEastAsia" w:hAnsi="Helvetica"/>
        </w:rPr>
        <w:t>)</w:t>
      </w:r>
      <w:r>
        <w:rPr>
          <w:rFonts w:ascii="Helvetica" w:eastAsiaTheme="minorEastAsia" w:hAnsi="Helvetica"/>
        </w:rPr>
        <w:t> ;</w:t>
      </w:r>
    </w:p>
    <w:p w14:paraId="378E9487" w14:textId="77777777" w:rsidR="005E7BEB" w:rsidRPr="005E7BEB" w:rsidRDefault="005E7BEB" w:rsidP="005E7BEB">
      <w:pPr>
        <w:pStyle w:val="Paragraphedeliste"/>
        <w:rPr>
          <w:rFonts w:ascii="Helvetica" w:eastAsiaTheme="minorEastAsia" w:hAnsi="Helvetica"/>
        </w:rPr>
      </w:pPr>
    </w:p>
    <w:p w14:paraId="21E16B91" w14:textId="4138EA72" w:rsidR="005E7BEB" w:rsidRDefault="005E7BEB" w:rsidP="56788B06">
      <w:pPr>
        <w:pStyle w:val="Paragraphedeliste"/>
        <w:numPr>
          <w:ilvl w:val="0"/>
          <w:numId w:val="1"/>
        </w:numPr>
        <w:rPr>
          <w:rFonts w:ascii="Helvetica" w:eastAsiaTheme="minorEastAsia" w:hAnsi="Helvetica"/>
        </w:rPr>
      </w:pPr>
      <w:r w:rsidRPr="005E7BEB">
        <w:rPr>
          <w:rFonts w:ascii="Helvetica" w:eastAsiaTheme="minorEastAsia" w:hAnsi="Helvetica"/>
        </w:rPr>
        <w:t xml:space="preserve">D’une infrastructure et d’équipements (PC, tablettes, imprimantes, scanner, etc.).   </w:t>
      </w:r>
    </w:p>
    <w:p w14:paraId="014FA5F1" w14:textId="77777777" w:rsidR="005E7BEB" w:rsidRPr="005E7BEB" w:rsidRDefault="005E7BEB" w:rsidP="005E7BEB">
      <w:pPr>
        <w:pStyle w:val="Paragraphedeliste"/>
        <w:rPr>
          <w:rFonts w:ascii="Helvetica" w:eastAsiaTheme="minorEastAsia" w:hAnsi="Helvetica"/>
        </w:rPr>
      </w:pPr>
    </w:p>
    <w:p w14:paraId="31D6322D" w14:textId="77777777" w:rsidR="005E7BEB" w:rsidRPr="005E7BEB" w:rsidRDefault="005E7BEB" w:rsidP="005E7BEB">
      <w:pPr>
        <w:pStyle w:val="Paragraphedeliste"/>
        <w:rPr>
          <w:rFonts w:ascii="Helvetica" w:eastAsiaTheme="minorEastAsia" w:hAnsi="Helvetica"/>
        </w:rPr>
      </w:pPr>
    </w:p>
    <w:p w14:paraId="186279C1" w14:textId="3C72F9AE" w:rsidR="003A7DA4" w:rsidRPr="005200B3" w:rsidRDefault="003A7DA4" w:rsidP="56788B06">
      <w:pPr>
        <w:rPr>
          <w:rFonts w:ascii="Helvetica" w:eastAsiaTheme="minorEastAsia" w:hAnsi="Helvetica"/>
          <w:i/>
          <w:iCs/>
          <w:color w:val="FF0000"/>
          <w:kern w:val="0"/>
          <w:lang w:eastAsia="fr-BE"/>
          <w14:ligatures w14:val="none"/>
        </w:rPr>
      </w:pPr>
      <w:r w:rsidRPr="005200B3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>N’ayez plus peur d</w:t>
      </w:r>
      <w:r w:rsidR="5EA96E33" w:rsidRPr="005200B3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 xml:space="preserve">u numérique </w:t>
      </w:r>
      <w:r w:rsidRPr="005200B3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>et venez nous rencontrer !</w:t>
      </w:r>
      <w:r w:rsidRPr="005200B3">
        <w:rPr>
          <w:rFonts w:ascii="Helvetica" w:eastAsia="Times New Roman" w:hAnsi="Helvetica" w:cs="Arial"/>
          <w:color w:val="000000"/>
          <w:kern w:val="0"/>
          <w:lang w:eastAsia="fr-BE"/>
          <w14:ligatures w14:val="none"/>
        </w:rPr>
        <w:br/>
      </w:r>
      <w:r w:rsidRPr="005200B3">
        <w:rPr>
          <w:rFonts w:ascii="Helvetica" w:eastAsiaTheme="minorEastAsia" w:hAnsi="Helvetica"/>
          <w:color w:val="FF0000"/>
          <w:kern w:val="0"/>
          <w:lang w:eastAsia="fr-BE"/>
          <w14:ligatures w14:val="none"/>
        </w:rPr>
        <w:t>*</w:t>
      </w:r>
      <w:r w:rsidRPr="005200B3">
        <w:rPr>
          <w:rFonts w:ascii="Helvetica" w:eastAsiaTheme="minorEastAsia" w:hAnsi="Helvetica"/>
          <w:i/>
          <w:iCs/>
          <w:color w:val="FF0000"/>
          <w:kern w:val="0"/>
          <w:lang w:eastAsia="fr-BE"/>
          <w14:ligatures w14:val="none"/>
        </w:rPr>
        <w:t>ADRESSE EPN + HORAIRE*</w:t>
      </w:r>
    </w:p>
    <w:p w14:paraId="04ACC8ED" w14:textId="5260171F" w:rsidR="002D0BBD" w:rsidRDefault="003A7DA4" w:rsidP="56788B06">
      <w:pPr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</w:pPr>
      <w:r w:rsidRPr="005200B3">
        <w:rPr>
          <w:rFonts w:ascii="Helvetica" w:eastAsia="Times New Roman" w:hAnsi="Helvetica" w:cs="Arial"/>
          <w:color w:val="000000"/>
          <w:kern w:val="0"/>
          <w:lang w:eastAsia="fr-BE"/>
          <w14:ligatures w14:val="none"/>
        </w:rPr>
        <w:br/>
      </w:r>
      <w:r w:rsidR="3167A74B" w:rsidRPr="005200B3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>Et pour connaitre tous les autres lieux d’aide au numérique en Wallonie, r</w:t>
      </w:r>
      <w:r w:rsidRPr="005200B3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>endez-vous sur “macartonum.be”</w:t>
      </w:r>
      <w:r w:rsidR="50AFCBC7" w:rsidRPr="005200B3">
        <w:rPr>
          <w:rFonts w:ascii="Helvetica" w:eastAsiaTheme="minorEastAsia" w:hAnsi="Helvetica"/>
          <w:color w:val="000000"/>
          <w:kern w:val="0"/>
          <w:lang w:eastAsia="fr-BE"/>
          <w14:ligatures w14:val="none"/>
        </w:rPr>
        <w:t>.</w:t>
      </w:r>
    </w:p>
    <w:p w14:paraId="43D5BEAC" w14:textId="77777777" w:rsidR="005200B3" w:rsidRPr="005200B3" w:rsidRDefault="005200B3" w:rsidP="56788B06">
      <w:pPr>
        <w:rPr>
          <w:rFonts w:ascii="Helvetica" w:hAnsi="Helvetica"/>
          <w:b/>
          <w:bCs/>
          <w:lang w:eastAsia="fr-BE"/>
        </w:rPr>
      </w:pPr>
    </w:p>
    <w:p w14:paraId="5980B5DC" w14:textId="00FD5FBB" w:rsidR="002D0BBD" w:rsidRPr="005200B3" w:rsidRDefault="5CE68436" w:rsidP="3715362A">
      <w:pPr>
        <w:rPr>
          <w:rFonts w:ascii="Helvetica" w:hAnsi="Helvetica"/>
          <w:b/>
          <w:bCs/>
          <w:kern w:val="0"/>
          <w:u w:val="single"/>
          <w:lang w:eastAsia="fr-BE"/>
          <w14:ligatures w14:val="none"/>
        </w:rPr>
      </w:pPr>
      <w:r w:rsidRPr="005200B3">
        <w:rPr>
          <w:rFonts w:ascii="Helvetica" w:hAnsi="Helvetica"/>
          <w:b/>
          <w:bCs/>
          <w:u w:val="single"/>
        </w:rPr>
        <w:t>Code</w:t>
      </w:r>
      <w:r w:rsidR="6678F0B9" w:rsidRPr="005200B3">
        <w:rPr>
          <w:rFonts w:ascii="Helvetica" w:hAnsi="Helvetica"/>
          <w:b/>
          <w:bCs/>
          <w:u w:val="single"/>
        </w:rPr>
        <w:t xml:space="preserve"> </w:t>
      </w:r>
      <w:r w:rsidRPr="005200B3">
        <w:rPr>
          <w:rFonts w:ascii="Helvetica" w:hAnsi="Helvetica"/>
          <w:b/>
          <w:bCs/>
          <w:u w:val="single"/>
        </w:rPr>
        <w:t>couleurs</w:t>
      </w:r>
    </w:p>
    <w:p w14:paraId="39D274AE" w14:textId="723D58F4" w:rsidR="003A7DA4" w:rsidRPr="005200B3" w:rsidRDefault="5CE68436" w:rsidP="3715362A">
      <w:pPr>
        <w:pStyle w:val="NormalWeb"/>
        <w:rPr>
          <w:rFonts w:ascii="Helvetica" w:eastAsiaTheme="minorEastAsia" w:hAnsi="Helvetica" w:cstheme="minorBidi"/>
          <w:sz w:val="22"/>
          <w:szCs w:val="22"/>
        </w:rPr>
      </w:pPr>
      <w:r w:rsidRPr="005200B3">
        <w:rPr>
          <w:rFonts w:ascii="Helvetica" w:eastAsiaTheme="minorEastAsia" w:hAnsi="Helvetica" w:cstheme="minorBidi"/>
          <w:sz w:val="22"/>
          <w:szCs w:val="22"/>
        </w:rPr>
        <w:t xml:space="preserve">Bleu logo EPN : </w:t>
      </w:r>
      <w:r w:rsidR="7471BAFC" w:rsidRPr="005200B3">
        <w:rPr>
          <w:rFonts w:ascii="Helvetica" w:eastAsiaTheme="minorEastAsia" w:hAnsi="Helvetica" w:cstheme="minorBidi"/>
          <w:sz w:val="22"/>
          <w:szCs w:val="22"/>
        </w:rPr>
        <w:t>#0067a1</w:t>
      </w:r>
    </w:p>
    <w:p w14:paraId="66AD59FD" w14:textId="266D5889" w:rsidR="5CE68436" w:rsidRPr="005200B3" w:rsidRDefault="5CE68436" w:rsidP="3715362A">
      <w:pPr>
        <w:pStyle w:val="NormalWeb"/>
        <w:rPr>
          <w:rFonts w:ascii="Helvetica" w:eastAsiaTheme="minorEastAsia" w:hAnsi="Helvetica" w:cstheme="minorBidi"/>
          <w:sz w:val="22"/>
          <w:szCs w:val="22"/>
        </w:rPr>
      </w:pPr>
      <w:r w:rsidRPr="005200B3">
        <w:rPr>
          <w:rFonts w:ascii="Helvetica" w:eastAsiaTheme="minorEastAsia" w:hAnsi="Helvetica" w:cstheme="minorBidi"/>
          <w:sz w:val="22"/>
          <w:szCs w:val="22"/>
        </w:rPr>
        <w:t xml:space="preserve">Bleu à utiliser pour les fonds : </w:t>
      </w:r>
      <w:r w:rsidR="35C827D0" w:rsidRPr="005200B3">
        <w:rPr>
          <w:rFonts w:ascii="Helvetica" w:eastAsiaTheme="minorEastAsia" w:hAnsi="Helvetica" w:cstheme="minorBidi"/>
          <w:sz w:val="22"/>
          <w:szCs w:val="22"/>
        </w:rPr>
        <w:t>#c7ebec</w:t>
      </w:r>
    </w:p>
    <w:p w14:paraId="301BA53C" w14:textId="77777777" w:rsidR="003A7DA4" w:rsidRDefault="003A7DA4" w:rsidP="3715362A">
      <w:pPr>
        <w:rPr>
          <w:rFonts w:eastAsiaTheme="minorEastAsia"/>
        </w:rPr>
      </w:pPr>
    </w:p>
    <w:sectPr w:rsidR="003A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4107"/>
    <w:multiLevelType w:val="multilevel"/>
    <w:tmpl w:val="C666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49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A4"/>
    <w:rsid w:val="002D0BBD"/>
    <w:rsid w:val="003A7DA4"/>
    <w:rsid w:val="005200B3"/>
    <w:rsid w:val="005E7BEB"/>
    <w:rsid w:val="005F33BE"/>
    <w:rsid w:val="00F816A7"/>
    <w:rsid w:val="0C365FF2"/>
    <w:rsid w:val="0FED74F8"/>
    <w:rsid w:val="10D4AE2C"/>
    <w:rsid w:val="1F6D989E"/>
    <w:rsid w:val="22838CFB"/>
    <w:rsid w:val="2D2A4876"/>
    <w:rsid w:val="3167A74B"/>
    <w:rsid w:val="317BCC33"/>
    <w:rsid w:val="35C827D0"/>
    <w:rsid w:val="3715362A"/>
    <w:rsid w:val="376F5017"/>
    <w:rsid w:val="4369425E"/>
    <w:rsid w:val="4484DA6D"/>
    <w:rsid w:val="4A8F429A"/>
    <w:rsid w:val="506F129E"/>
    <w:rsid w:val="50AFCBC7"/>
    <w:rsid w:val="516557B8"/>
    <w:rsid w:val="56788B06"/>
    <w:rsid w:val="58935B4D"/>
    <w:rsid w:val="5CE68436"/>
    <w:rsid w:val="5DC511E9"/>
    <w:rsid w:val="5EA96E33"/>
    <w:rsid w:val="605DA677"/>
    <w:rsid w:val="6607DD80"/>
    <w:rsid w:val="6678F0B9"/>
    <w:rsid w:val="6EEEC027"/>
    <w:rsid w:val="707FA1FE"/>
    <w:rsid w:val="730723E6"/>
    <w:rsid w:val="7471BAFC"/>
    <w:rsid w:val="7999B717"/>
    <w:rsid w:val="7E2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70F72"/>
  <w15:chartTrackingRefBased/>
  <w15:docId w15:val="{2FCFEAA2-0272-42B3-90DF-0DEBA7B0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F33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33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33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33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33B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LABARRE Camille</dc:creator>
  <cp:keywords/>
  <dc:description/>
  <cp:lastModifiedBy>LABARRE Camille</cp:lastModifiedBy>
  <cp:revision>9</cp:revision>
  <dcterms:created xsi:type="dcterms:W3CDTF">2024-09-11T10:04:00Z</dcterms:created>
  <dcterms:modified xsi:type="dcterms:W3CDTF">2024-10-14T13:13:00Z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2024-09-11T10:09:50Z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30ec1b60-df5f-4ba6-81b0-6ade0dd142ed</vt:lpwstr>
  </property>
  <property fmtid="{D5CDD505-2E9C-101B-9397-08002B2CF9AE}" pid="8" name="MSIP_Label_97a477d1-147d-4e34-b5e3-7b26d2f44870_ContentBits">
    <vt:lpwstr>0</vt:lpwstr>
  </property>
</Properties>
</file>